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1D" w:rsidRPr="0004517E" w:rsidRDefault="00BA1A1D">
      <w:r w:rsidRPr="00444182">
        <w:rPr>
          <w:b/>
        </w:rPr>
        <w:t xml:space="preserve">Regolamento per L’elezione </w:t>
      </w:r>
      <w:r w:rsidR="00E000E4">
        <w:rPr>
          <w:b/>
        </w:rPr>
        <w:t xml:space="preserve">del </w:t>
      </w:r>
      <w:r w:rsidRPr="00444182">
        <w:rPr>
          <w:b/>
        </w:rPr>
        <w:t>Comitato Partecipativo e della Assemblea Partecipativa</w:t>
      </w:r>
      <w:r w:rsidR="00DB0661" w:rsidRPr="00444182">
        <w:rPr>
          <w:b/>
        </w:rPr>
        <w:t xml:space="preserve"> dell’Urban Center XIV</w:t>
      </w:r>
      <w:r w:rsidR="00E000E4">
        <w:rPr>
          <w:b/>
        </w:rPr>
        <w:t xml:space="preserve"> </w:t>
      </w:r>
      <w:r w:rsidR="004A575E">
        <w:rPr>
          <w:b/>
        </w:rPr>
        <w:t>approvato nella riunione del CP dell’Urban Center XIV-Casa del Municipio</w:t>
      </w:r>
      <w:r w:rsidR="001852EE">
        <w:rPr>
          <w:b/>
        </w:rPr>
        <w:t xml:space="preserve"> </w:t>
      </w:r>
      <w:r w:rsidR="004A575E">
        <w:rPr>
          <w:b/>
        </w:rPr>
        <w:t xml:space="preserve"> del 12Gen2016</w:t>
      </w:r>
    </w:p>
    <w:p w:rsidR="00DB0661" w:rsidRPr="00444182" w:rsidRDefault="00DB0661" w:rsidP="00E000E4">
      <w:pPr>
        <w:spacing w:line="240" w:lineRule="auto"/>
        <w:rPr>
          <w:b/>
        </w:rPr>
      </w:pPr>
      <w:r w:rsidRPr="00444182">
        <w:rPr>
          <w:b/>
        </w:rPr>
        <w:t xml:space="preserve">Art 1 </w:t>
      </w:r>
      <w:r w:rsidR="0004517E">
        <w:rPr>
          <w:b/>
        </w:rPr>
        <w:t xml:space="preserve">- </w:t>
      </w:r>
      <w:r w:rsidRPr="00444182">
        <w:rPr>
          <w:b/>
        </w:rPr>
        <w:t>Oggetto</w:t>
      </w:r>
    </w:p>
    <w:p w:rsidR="00D54A14" w:rsidRDefault="00D54A14" w:rsidP="00E000E4">
      <w:pPr>
        <w:spacing w:line="240" w:lineRule="auto"/>
      </w:pPr>
      <w:r>
        <w:t>Il presente regolamento disciplina le modalità di elezione dei sei componenti elettivi del Comitato Partecipativo secondo l’art 4 del  Regolamento di attuazione dell’Urban Center XIV</w:t>
      </w:r>
    </w:p>
    <w:p w:rsidR="00D54A14" w:rsidRPr="00444182" w:rsidRDefault="00DB0661" w:rsidP="00E000E4">
      <w:pPr>
        <w:spacing w:line="240" w:lineRule="auto"/>
        <w:rPr>
          <w:b/>
        </w:rPr>
      </w:pPr>
      <w:r w:rsidRPr="00444182">
        <w:rPr>
          <w:b/>
        </w:rPr>
        <w:t xml:space="preserve">Art 2 </w:t>
      </w:r>
      <w:r w:rsidR="0004517E">
        <w:rPr>
          <w:b/>
        </w:rPr>
        <w:t>-</w:t>
      </w:r>
      <w:r w:rsidRPr="00444182">
        <w:rPr>
          <w:b/>
        </w:rPr>
        <w:t xml:space="preserve"> </w:t>
      </w:r>
      <w:r w:rsidR="00D54A14" w:rsidRPr="00444182">
        <w:rPr>
          <w:b/>
        </w:rPr>
        <w:t>Rappresentanza elettiva  della Assemblea Partecipativa</w:t>
      </w:r>
    </w:p>
    <w:p w:rsidR="00C33C1C" w:rsidRDefault="00C33C1C" w:rsidP="00E000E4">
      <w:pPr>
        <w:spacing w:line="240" w:lineRule="auto"/>
      </w:pPr>
      <w:r>
        <w:t>2.1</w:t>
      </w:r>
      <w:r w:rsidR="001B0DCC">
        <w:t xml:space="preserve"> </w:t>
      </w:r>
      <w:r w:rsidR="00D54A14">
        <w:t xml:space="preserve">L’ Assemblea Partecipativa dell’ U.C. XIV è la sede di elezione del </w:t>
      </w:r>
      <w:r>
        <w:t xml:space="preserve"> C.P.</w:t>
      </w:r>
    </w:p>
    <w:p w:rsidR="00BA1A1D" w:rsidRDefault="00C33C1C" w:rsidP="00E000E4">
      <w:pPr>
        <w:spacing w:line="240" w:lineRule="auto"/>
      </w:pPr>
      <w:r>
        <w:t>2.2 Il C.P. uscente in collaborazione con gli uffici  del Municipio XIV v</w:t>
      </w:r>
      <w:r w:rsidR="00BA1A1D">
        <w:t xml:space="preserve">erifica </w:t>
      </w:r>
      <w:r>
        <w:t>la l</w:t>
      </w:r>
      <w:r w:rsidR="00BA1A1D">
        <w:t xml:space="preserve">ista </w:t>
      </w:r>
      <w:r w:rsidR="0004517E">
        <w:t xml:space="preserve">dei delegati delle associazioni, </w:t>
      </w:r>
      <w:r w:rsidR="00BA1A1D">
        <w:t xml:space="preserve">secondo L’albo delle Associazioni e dei Comitati di Quartiere </w:t>
      </w:r>
      <w:r w:rsidR="00DB0661">
        <w:t xml:space="preserve">( in via di approvazione) </w:t>
      </w:r>
      <w:r w:rsidR="00BA1A1D">
        <w:t>e secondo l’art 5  del Regolamento di Attuazione dell’Urban Center XIV</w:t>
      </w:r>
      <w:r w:rsidR="0004517E">
        <w:t xml:space="preserve">, </w:t>
      </w:r>
      <w:r w:rsidR="00BA1A1D">
        <w:t xml:space="preserve"> </w:t>
      </w:r>
      <w:r>
        <w:t>che fanno parte del</w:t>
      </w:r>
      <w:r w:rsidR="00BA1A1D">
        <w:t>l’Assemblea</w:t>
      </w:r>
      <w:r w:rsidR="00DB0661">
        <w:t xml:space="preserve"> Partecipativa</w:t>
      </w:r>
      <w:r w:rsidR="001B0DCC">
        <w:t xml:space="preserve"> entro  sessanta giorni prima della scadenza del mandato</w:t>
      </w:r>
      <w:r w:rsidR="00670BE5">
        <w:t xml:space="preserve"> e curerà la sua pubblicazione sul sito Web del Municipio XIV</w:t>
      </w:r>
      <w:r w:rsidR="001B0DCC">
        <w:t xml:space="preserve"> </w:t>
      </w:r>
      <w:r w:rsidR="00DB0661">
        <w:t>.</w:t>
      </w:r>
    </w:p>
    <w:p w:rsidR="00DB0661" w:rsidRPr="00444182" w:rsidRDefault="00DB0661" w:rsidP="00E000E4">
      <w:pPr>
        <w:spacing w:line="240" w:lineRule="auto"/>
        <w:rPr>
          <w:b/>
        </w:rPr>
      </w:pPr>
      <w:r w:rsidRPr="00444182">
        <w:rPr>
          <w:b/>
        </w:rPr>
        <w:t>Art 3</w:t>
      </w:r>
      <w:r w:rsidR="0004517E">
        <w:rPr>
          <w:b/>
        </w:rPr>
        <w:t xml:space="preserve"> -</w:t>
      </w:r>
      <w:r w:rsidRPr="00444182">
        <w:rPr>
          <w:b/>
        </w:rPr>
        <w:t xml:space="preserve"> Indizione Assemblea Partecipativa </w:t>
      </w:r>
      <w:r w:rsidR="00D54A14" w:rsidRPr="00444182">
        <w:rPr>
          <w:b/>
        </w:rPr>
        <w:t xml:space="preserve">per </w:t>
      </w:r>
      <w:r w:rsidRPr="00444182">
        <w:rPr>
          <w:b/>
        </w:rPr>
        <w:t>le elezioni</w:t>
      </w:r>
      <w:r w:rsidR="00D54A14" w:rsidRPr="00444182">
        <w:rPr>
          <w:b/>
        </w:rPr>
        <w:t xml:space="preserve"> del Comitato Partecipativo</w:t>
      </w:r>
    </w:p>
    <w:p w:rsidR="00C33C1C" w:rsidRDefault="001B0DCC" w:rsidP="00E000E4">
      <w:pPr>
        <w:spacing w:line="240" w:lineRule="auto"/>
      </w:pPr>
      <w:r>
        <w:t>3.1 Il  Comitato Partecipativo uscente indice la Assemblea Partecipativa per la elezione del nuovo C.P. almeno 30 giorni prima della scadenza del mandato biennale</w:t>
      </w:r>
      <w:r w:rsidR="00FF7489">
        <w:t xml:space="preserve"> con pubblicazione sul sito Web ufficiale del Municipio</w:t>
      </w:r>
      <w:r>
        <w:t>.</w:t>
      </w:r>
    </w:p>
    <w:p w:rsidR="001B0DCC" w:rsidRDefault="001B0DCC" w:rsidP="00E000E4">
      <w:pPr>
        <w:spacing w:line="240" w:lineRule="auto"/>
      </w:pPr>
      <w:r>
        <w:t>3.2 Il Comitato Partecipativo</w:t>
      </w:r>
      <w:r w:rsidR="00FF7489">
        <w:t xml:space="preserve"> uscente in collaborazione con gli uffici del Municipio curerà una campagna </w:t>
      </w:r>
      <w:r w:rsidR="0004517E">
        <w:t xml:space="preserve">di </w:t>
      </w:r>
      <w:r w:rsidR="00FF7489">
        <w:t>informa</w:t>
      </w:r>
      <w:r w:rsidR="0004517E">
        <w:t>zione</w:t>
      </w:r>
      <w:r>
        <w:t xml:space="preserve"> </w:t>
      </w:r>
      <w:r w:rsidR="00FF7489">
        <w:t>in preparazione delle elezioni .</w:t>
      </w:r>
    </w:p>
    <w:p w:rsidR="00DB0661" w:rsidRPr="00444182" w:rsidRDefault="00DB0661" w:rsidP="00E000E4">
      <w:pPr>
        <w:spacing w:line="240" w:lineRule="auto"/>
        <w:rPr>
          <w:b/>
        </w:rPr>
      </w:pPr>
      <w:r w:rsidRPr="00444182">
        <w:rPr>
          <w:b/>
        </w:rPr>
        <w:t xml:space="preserve">Art 4 </w:t>
      </w:r>
      <w:r w:rsidR="0004517E">
        <w:rPr>
          <w:b/>
        </w:rPr>
        <w:t xml:space="preserve">- </w:t>
      </w:r>
      <w:r w:rsidR="001B0DCC" w:rsidRPr="00444182">
        <w:rPr>
          <w:b/>
        </w:rPr>
        <w:t xml:space="preserve">Modalità </w:t>
      </w:r>
      <w:r w:rsidRPr="00444182">
        <w:rPr>
          <w:b/>
        </w:rPr>
        <w:t>Operazioni di voto e scrutinio</w:t>
      </w:r>
    </w:p>
    <w:p w:rsidR="00444182" w:rsidRDefault="00444182" w:rsidP="00E000E4">
      <w:pPr>
        <w:spacing w:line="240" w:lineRule="auto"/>
      </w:pPr>
      <w:r>
        <w:t xml:space="preserve">4.1 </w:t>
      </w:r>
      <w:r w:rsidR="00FF7489">
        <w:t>Il Comitato Partecipativo uscente in collaborazione con gli uffici municipal</w:t>
      </w:r>
      <w:r w:rsidR="00670BE5">
        <w:t>i</w:t>
      </w:r>
      <w:r w:rsidR="00FF7489">
        <w:t xml:space="preserve"> costituirà </w:t>
      </w:r>
      <w:r w:rsidR="00670BE5">
        <w:t xml:space="preserve">la Commissione Elettorale al suo interno </w:t>
      </w:r>
      <w:r>
        <w:t>venti giorni prima delle elezioni.</w:t>
      </w:r>
    </w:p>
    <w:p w:rsidR="00FF7489" w:rsidRDefault="00444182" w:rsidP="00E000E4">
      <w:pPr>
        <w:spacing w:line="240" w:lineRule="auto"/>
      </w:pPr>
      <w:r>
        <w:t>4.2  I componenti della Commissione sono tre, di cui uno con funzioni di presidente ed uno con funzioni di segretario</w:t>
      </w:r>
    </w:p>
    <w:p w:rsidR="00AB0C20" w:rsidRDefault="00AB0C20" w:rsidP="00E000E4">
      <w:pPr>
        <w:spacing w:line="240" w:lineRule="auto"/>
      </w:pPr>
      <w:r>
        <w:t>4.3 I componenti della Commissione elettorale non possono far parte della lista degli ele</w:t>
      </w:r>
      <w:r w:rsidR="00021129">
        <w:t>g</w:t>
      </w:r>
      <w:r>
        <w:t>gibili.</w:t>
      </w:r>
    </w:p>
    <w:p w:rsidR="00FF7489" w:rsidRDefault="00444182" w:rsidP="00E000E4">
      <w:pPr>
        <w:spacing w:line="240" w:lineRule="auto"/>
      </w:pPr>
      <w:r>
        <w:t>4.</w:t>
      </w:r>
      <w:r w:rsidR="00AB0C20">
        <w:t>4</w:t>
      </w:r>
      <w:r>
        <w:t xml:space="preserve"> </w:t>
      </w:r>
      <w:r w:rsidR="00FF7489">
        <w:t xml:space="preserve">Le votazioni devono essere svolte in una </w:t>
      </w:r>
      <w:r>
        <w:t xml:space="preserve">sola Assemblea Partecipativa e saranno valide </w:t>
      </w:r>
      <w:r w:rsidR="00670BE5">
        <w:t>con la presenza del 50% più uno degli aventi diritto.</w:t>
      </w:r>
    </w:p>
    <w:p w:rsidR="00EA21C5" w:rsidRDefault="00670BE5" w:rsidP="00EA21C5">
      <w:pPr>
        <w:spacing w:line="240" w:lineRule="auto"/>
      </w:pPr>
      <w:r>
        <w:t>4.</w:t>
      </w:r>
      <w:r w:rsidR="00AB0C20">
        <w:t>5</w:t>
      </w:r>
      <w:r w:rsidR="00BD7108">
        <w:t xml:space="preserve"> La scheda elettorale  conterrà </w:t>
      </w:r>
      <w:r w:rsidR="00EA21C5">
        <w:t>l’elenco di tutti i componenti l’Assemblea Partecipativa  che sono eleggibili</w:t>
      </w:r>
      <w:r w:rsidR="00EA21C5">
        <w:t>.</w:t>
      </w:r>
      <w:bookmarkStart w:id="0" w:name="_GoBack"/>
      <w:bookmarkEnd w:id="0"/>
    </w:p>
    <w:p w:rsidR="003F772C" w:rsidRDefault="003F772C" w:rsidP="00E000E4">
      <w:pPr>
        <w:spacing w:line="240" w:lineRule="auto"/>
      </w:pPr>
      <w:r>
        <w:t>4.</w:t>
      </w:r>
      <w:r w:rsidR="00AB0C20">
        <w:t>6</w:t>
      </w:r>
      <w:r>
        <w:t xml:space="preserve"> La votazione deve avvenire a scrutinio segreto e ciascun elettore può esprimere </w:t>
      </w:r>
      <w:r w:rsidR="004D6280">
        <w:t xml:space="preserve">al </w:t>
      </w:r>
      <w:r>
        <w:t xml:space="preserve">massimo tre  preferenze </w:t>
      </w:r>
    </w:p>
    <w:p w:rsidR="00FF7489" w:rsidRDefault="003F772C" w:rsidP="00E000E4">
      <w:pPr>
        <w:spacing w:line="240" w:lineRule="auto"/>
      </w:pPr>
      <w:r>
        <w:t>4.</w:t>
      </w:r>
      <w:r w:rsidR="00AB0C20">
        <w:t>7</w:t>
      </w:r>
      <w:r>
        <w:t xml:space="preserve"> </w:t>
      </w:r>
      <w:r w:rsidR="004D6280">
        <w:t>La Commissione elettorale</w:t>
      </w:r>
      <w:r w:rsidR="00AB0C20">
        <w:t>,</w:t>
      </w:r>
      <w:r w:rsidR="004D6280">
        <w:t xml:space="preserve"> </w:t>
      </w:r>
      <w:r w:rsidR="00AB0C20">
        <w:t>finite le operazioni di votazione</w:t>
      </w:r>
      <w:r w:rsidR="004D6280">
        <w:t xml:space="preserve"> </w:t>
      </w:r>
      <w:r w:rsidR="00AB0C20">
        <w:t>durante l’assemblea,  procede al</w:t>
      </w:r>
      <w:r w:rsidR="004D6280">
        <w:t>lo spoglio e redige un  apposito verbale</w:t>
      </w:r>
      <w:r w:rsidR="00AB0C20">
        <w:t xml:space="preserve"> controfirmato</w:t>
      </w:r>
      <w:r w:rsidR="004D6280">
        <w:t xml:space="preserve"> e lo trasmette alla Presidenza del Municipio.</w:t>
      </w:r>
    </w:p>
    <w:p w:rsidR="00AB0C20" w:rsidRDefault="00AB0C20" w:rsidP="00E000E4">
      <w:pPr>
        <w:spacing w:line="240" w:lineRule="auto"/>
      </w:pPr>
      <w:r>
        <w:t>4.8 I primi sei candidati che  riporteranno il maggior numero di preferenze sono eletti  nel C.P.  . In caso di Parità di preferenze viene nominato alternativamente il più giovane e il più anziano fino alla copertura dei 6 posti.</w:t>
      </w:r>
    </w:p>
    <w:p w:rsidR="00DB0661" w:rsidRPr="004D6280" w:rsidRDefault="00DB0661" w:rsidP="00E000E4">
      <w:pPr>
        <w:spacing w:line="240" w:lineRule="auto"/>
        <w:rPr>
          <w:b/>
        </w:rPr>
      </w:pPr>
      <w:r w:rsidRPr="004D6280">
        <w:rPr>
          <w:b/>
        </w:rPr>
        <w:t>Art 5 Ratifica delle elezioni e</w:t>
      </w:r>
      <w:r w:rsidR="00D54A14" w:rsidRPr="004D6280">
        <w:rPr>
          <w:b/>
        </w:rPr>
        <w:t xml:space="preserve"> nomina del Comitato Partecipativo</w:t>
      </w:r>
    </w:p>
    <w:p w:rsidR="00643A07" w:rsidRDefault="004D6280" w:rsidP="00E000E4">
      <w:pPr>
        <w:spacing w:line="240" w:lineRule="auto"/>
      </w:pPr>
      <w:r>
        <w:t xml:space="preserve">5.1 </w:t>
      </w:r>
      <w:r w:rsidR="00643A07">
        <w:t xml:space="preserve"> Il Presidente del </w:t>
      </w:r>
      <w:r w:rsidR="0004517E">
        <w:t xml:space="preserve">Municipio, </w:t>
      </w:r>
      <w:r w:rsidR="00643A07">
        <w:t>sulla base delle risultanze delle votazioni</w:t>
      </w:r>
      <w:r w:rsidR="0004517E">
        <w:t>,</w:t>
      </w:r>
      <w:r w:rsidR="00643A07">
        <w:t xml:space="preserve">  ratifica e nomina</w:t>
      </w:r>
      <w:r w:rsidR="00E000E4">
        <w:t>i restanti  quattro membri a</w:t>
      </w:r>
      <w:r w:rsidR="00643A07">
        <w:t>l Comitato Partecipativo e indice la sua prima riunione per l’elezione del Coordinatore.</w:t>
      </w:r>
    </w:p>
    <w:sectPr w:rsidR="00643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1D"/>
    <w:rsid w:val="00021129"/>
    <w:rsid w:val="0004517E"/>
    <w:rsid w:val="001139D8"/>
    <w:rsid w:val="001852EE"/>
    <w:rsid w:val="001B0DCC"/>
    <w:rsid w:val="003D4B37"/>
    <w:rsid w:val="003F772C"/>
    <w:rsid w:val="00444182"/>
    <w:rsid w:val="004A575E"/>
    <w:rsid w:val="004D2D97"/>
    <w:rsid w:val="004D6280"/>
    <w:rsid w:val="00553B89"/>
    <w:rsid w:val="00643A07"/>
    <w:rsid w:val="00670BE5"/>
    <w:rsid w:val="00AB0C20"/>
    <w:rsid w:val="00BA1A1D"/>
    <w:rsid w:val="00BD7108"/>
    <w:rsid w:val="00C33C1C"/>
    <w:rsid w:val="00D54A14"/>
    <w:rsid w:val="00DB0661"/>
    <w:rsid w:val="00E000E4"/>
    <w:rsid w:val="00EA21C5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Suraci</dc:creator>
  <cp:lastModifiedBy>Ferdinando Suraci</cp:lastModifiedBy>
  <cp:revision>7</cp:revision>
  <cp:lastPrinted>2015-12-15T08:07:00Z</cp:lastPrinted>
  <dcterms:created xsi:type="dcterms:W3CDTF">2015-12-29T23:48:00Z</dcterms:created>
  <dcterms:modified xsi:type="dcterms:W3CDTF">2017-06-13T14:42:00Z</dcterms:modified>
</cp:coreProperties>
</file>